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D20B" w14:textId="77777777" w:rsidR="00C734E9" w:rsidRPr="00003A74" w:rsidRDefault="00C734E9" w:rsidP="00C734E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03A74">
        <w:rPr>
          <w:sz w:val="32"/>
          <w:szCs w:val="32"/>
          <w:lang w:val="pl-PL"/>
        </w:rPr>
        <w:t xml:space="preserve">                                          </w:t>
      </w:r>
      <w:proofErr w:type="spellStart"/>
      <w:r w:rsidRPr="00003A74">
        <w:rPr>
          <w:rFonts w:ascii="Times New Roman" w:hAnsi="Times New Roman" w:cs="Times New Roman"/>
          <w:b/>
          <w:color w:val="FF0000"/>
          <w:sz w:val="32"/>
          <w:szCs w:val="32"/>
        </w:rPr>
        <w:t>Zarządzenie</w:t>
      </w:r>
      <w:proofErr w:type="spellEnd"/>
      <w:r w:rsidRPr="00003A7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Nr 2  /2024</w:t>
      </w:r>
    </w:p>
    <w:p w14:paraId="1455AA4B" w14:textId="77777777" w:rsidR="00C734E9" w:rsidRPr="007F0FE8" w:rsidRDefault="00C734E9" w:rsidP="00C734E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0FE8">
        <w:rPr>
          <w:rFonts w:ascii="Times New Roman" w:hAnsi="Times New Roman" w:cs="Times New Roman"/>
          <w:b/>
          <w:sz w:val="28"/>
          <w:szCs w:val="28"/>
        </w:rPr>
        <w:t>Dyrektora</w:t>
      </w:r>
      <w:proofErr w:type="spellEnd"/>
      <w:r w:rsidRPr="007F0F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FE8">
        <w:rPr>
          <w:rFonts w:ascii="Times New Roman" w:hAnsi="Times New Roman" w:cs="Times New Roman"/>
          <w:b/>
          <w:sz w:val="28"/>
          <w:szCs w:val="28"/>
        </w:rPr>
        <w:t>Żłobka</w:t>
      </w:r>
      <w:proofErr w:type="spellEnd"/>
      <w:r w:rsidRPr="007F0F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FE8">
        <w:rPr>
          <w:rFonts w:ascii="Times New Roman" w:hAnsi="Times New Roman" w:cs="Times New Roman"/>
          <w:b/>
          <w:sz w:val="28"/>
          <w:szCs w:val="28"/>
        </w:rPr>
        <w:t>Miejskiego</w:t>
      </w:r>
      <w:proofErr w:type="spellEnd"/>
      <w:r w:rsidRPr="007F0FE8">
        <w:rPr>
          <w:rFonts w:ascii="Times New Roman" w:hAnsi="Times New Roman" w:cs="Times New Roman"/>
          <w:b/>
          <w:sz w:val="28"/>
          <w:szCs w:val="28"/>
        </w:rPr>
        <w:t xml:space="preserve"> Nr 1 w </w:t>
      </w:r>
      <w:proofErr w:type="spellStart"/>
      <w:r w:rsidRPr="007F0FE8">
        <w:rPr>
          <w:rFonts w:ascii="Times New Roman" w:hAnsi="Times New Roman" w:cs="Times New Roman"/>
          <w:b/>
          <w:sz w:val="28"/>
          <w:szCs w:val="28"/>
        </w:rPr>
        <w:t>Boguszowie-Gorcach</w:t>
      </w:r>
      <w:proofErr w:type="spellEnd"/>
    </w:p>
    <w:p w14:paraId="3572BEDC" w14:textId="77777777" w:rsidR="00C734E9" w:rsidRPr="007F0FE8" w:rsidRDefault="00C734E9" w:rsidP="00C734E9">
      <w:pPr>
        <w:rPr>
          <w:rFonts w:ascii="Times New Roman" w:hAnsi="Times New Roman" w:cs="Times New Roman"/>
          <w:b/>
          <w:sz w:val="28"/>
          <w:szCs w:val="28"/>
        </w:rPr>
      </w:pPr>
      <w:r w:rsidRPr="007F0F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z </w:t>
      </w:r>
      <w:proofErr w:type="spellStart"/>
      <w:r w:rsidRPr="007F0FE8">
        <w:rPr>
          <w:rFonts w:ascii="Times New Roman" w:hAnsi="Times New Roman" w:cs="Times New Roman"/>
          <w:b/>
          <w:sz w:val="28"/>
          <w:szCs w:val="28"/>
        </w:rPr>
        <w:t>dnia</w:t>
      </w:r>
      <w:proofErr w:type="spellEnd"/>
      <w:r w:rsidRPr="007F0F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7F0F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0FE8">
        <w:rPr>
          <w:rFonts w:ascii="Times New Roman" w:hAnsi="Times New Roman" w:cs="Times New Roman"/>
          <w:b/>
          <w:sz w:val="28"/>
          <w:szCs w:val="28"/>
        </w:rPr>
        <w:t>lutego</w:t>
      </w:r>
      <w:proofErr w:type="spellEnd"/>
      <w:r w:rsidRPr="007F0FE8">
        <w:rPr>
          <w:rFonts w:ascii="Times New Roman" w:hAnsi="Times New Roman" w:cs="Times New Roman"/>
          <w:b/>
          <w:sz w:val="28"/>
          <w:szCs w:val="28"/>
        </w:rPr>
        <w:t xml:space="preserve"> 2024 r.</w:t>
      </w:r>
    </w:p>
    <w:p w14:paraId="0E10DFEE" w14:textId="77777777" w:rsidR="00C734E9" w:rsidRPr="00CD328F" w:rsidRDefault="00C734E9" w:rsidP="00C734E9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328F">
        <w:rPr>
          <w:rFonts w:ascii="Times New Roman" w:hAnsi="Times New Roman" w:cs="Times New Roman"/>
          <w:b/>
          <w:bCs/>
          <w:sz w:val="28"/>
          <w:szCs w:val="28"/>
        </w:rPr>
        <w:t xml:space="preserve">w sprawie </w:t>
      </w:r>
      <w:r w:rsidRPr="00CD328F">
        <w:rPr>
          <w:rFonts w:ascii="Times New Roman" w:hAnsi="Times New Roman" w:cs="Times New Roman"/>
          <w:b/>
          <w:bCs/>
          <w:sz w:val="28"/>
          <w:szCs w:val="28"/>
          <w:u w:val="single"/>
        </w:rPr>
        <w:t>wprowadzenia ,,Polityki Ochrony  Dzieci Przed Krzywdzeniem”</w:t>
      </w:r>
    </w:p>
    <w:p w14:paraId="386B776A" w14:textId="77777777" w:rsidR="00C734E9" w:rsidRPr="00A05B03" w:rsidRDefault="00C734E9" w:rsidP="00C734E9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2"/>
          <w:szCs w:val="22"/>
          <w:lang w:val="pl-PL" w:eastAsia="pl-PL" w:bidi="ar-SA"/>
        </w:rPr>
      </w:pPr>
      <w:r w:rsidRPr="00A05B03">
        <w:rPr>
          <w:rFonts w:ascii="Times New Roman" w:hAnsi="Times New Roman" w:cs="Times New Roman"/>
          <w:sz w:val="22"/>
          <w:szCs w:val="22"/>
        </w:rPr>
        <w:t xml:space="preserve">Na </w:t>
      </w:r>
      <w:proofErr w:type="spellStart"/>
      <w:r w:rsidRPr="00A05B03">
        <w:rPr>
          <w:rFonts w:ascii="Times New Roman" w:hAnsi="Times New Roman" w:cs="Times New Roman"/>
          <w:sz w:val="22"/>
          <w:szCs w:val="22"/>
        </w:rPr>
        <w:t>podstawie</w:t>
      </w:r>
      <w:proofErr w:type="spellEnd"/>
      <w:r w:rsidRPr="00A05B03">
        <w:rPr>
          <w:rFonts w:ascii="Times New Roman" w:hAnsi="Times New Roman" w:cs="Times New Roman"/>
          <w:sz w:val="22"/>
          <w:szCs w:val="22"/>
        </w:rPr>
        <w:t xml:space="preserve"> </w:t>
      </w:r>
      <w:hyperlink r:id="rId4" w:anchor="c_0_k_0_t_0_d_0_r_8_o_0_a_1_u_0_p_0_l_0_i_0" w:tgtFrame="_blank" w:tooltip="Ustawa z dnia 13 maja 2016 r. o przeciwdziałaniu zagrożeniom przestępczością na tle seksualnym (tekst jedn.: Dz.U. z 2023 r., poz. 1304)" w:history="1">
        <w:r w:rsidRPr="00A05B03">
          <w:rPr>
            <w:rFonts w:ascii="Times New Roman" w:eastAsia="Times New Roman" w:hAnsi="Times New Roman" w:cs="Times New Roman"/>
            <w:sz w:val="22"/>
            <w:szCs w:val="22"/>
            <w:lang w:val="pl-PL" w:eastAsia="pl-PL" w:bidi="ar-SA"/>
          </w:rPr>
          <w:t>Ustawy z 13 maja 2016 r. o przeciwdziałaniu zagrożeniom przestępczością na tle seksualnym (Dz.U. z 2023 r. poz. 1304 ze zm.) – art. 22b</w:t>
        </w:r>
      </w:hyperlink>
      <w:r w:rsidRPr="00A05B03">
        <w:rPr>
          <w:rFonts w:ascii="Times New Roman" w:eastAsia="Times New Roman" w:hAnsi="Times New Roman" w:cs="Times New Roman"/>
          <w:sz w:val="22"/>
          <w:szCs w:val="22"/>
          <w:lang w:val="pl-PL" w:eastAsia="pl-PL" w:bidi="ar-SA"/>
        </w:rPr>
        <w:t>, </w:t>
      </w:r>
      <w:hyperlink r:id="rId5" w:anchor="c_0_k_0_t_0_d_0_r_8_o_0_a_1_u_0_p_0_l_0_i_0" w:tgtFrame="_blank" w:tooltip="Ustawa z dnia 13 maja 2016 r. o przeciwdziałaniu zagrożeniom przestępczością na tle seksualnym (tekst jedn.: Dz.U. z 2023 r., poz. 1304)" w:history="1">
        <w:r w:rsidRPr="00A05B03">
          <w:rPr>
            <w:rFonts w:ascii="Times New Roman" w:eastAsia="Times New Roman" w:hAnsi="Times New Roman" w:cs="Times New Roman"/>
            <w:sz w:val="22"/>
            <w:szCs w:val="22"/>
            <w:lang w:val="pl-PL" w:eastAsia="pl-PL" w:bidi="ar-SA"/>
          </w:rPr>
          <w:t>art. 22c.</w:t>
        </w:r>
      </w:hyperlink>
      <w:r w:rsidRPr="00A05B03">
        <w:rPr>
          <w:rFonts w:ascii="Times New Roman" w:eastAsia="Times New Roman" w:hAnsi="Times New Roman" w:cs="Times New Roman"/>
          <w:sz w:val="22"/>
          <w:szCs w:val="22"/>
          <w:lang w:val="pl-PL" w:eastAsia="pl-PL" w:bidi="ar-SA"/>
        </w:rPr>
        <w:t xml:space="preserve"> oraz Ustawy z 28 lipca 2023 r. o zmianie ustawy Kodeks rodzinny i opiekuńczy oraz niektórych innych ustaw (Dz.U. z 2023 r. poz. 1606) – art. 7 pkt 6</w:t>
      </w:r>
    </w:p>
    <w:p w14:paraId="0DD10211" w14:textId="77777777" w:rsidR="00C734E9" w:rsidRPr="00A05B03" w:rsidRDefault="00C734E9" w:rsidP="00C734E9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A05B03">
        <w:rPr>
          <w:rFonts w:ascii="Times New Roman" w:hAnsi="Times New Roman" w:cs="Times New Roman"/>
          <w:b/>
          <w:sz w:val="22"/>
          <w:szCs w:val="22"/>
        </w:rPr>
        <w:t>Dyrektor</w:t>
      </w:r>
      <w:proofErr w:type="spellEnd"/>
      <w:r w:rsidRPr="00A05B0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05B03">
        <w:rPr>
          <w:rFonts w:ascii="Times New Roman" w:hAnsi="Times New Roman" w:cs="Times New Roman"/>
          <w:b/>
          <w:sz w:val="22"/>
          <w:szCs w:val="22"/>
        </w:rPr>
        <w:t>Żłobka</w:t>
      </w:r>
      <w:proofErr w:type="spellEnd"/>
      <w:r w:rsidRPr="00A05B0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05B03">
        <w:rPr>
          <w:rFonts w:ascii="Times New Roman" w:hAnsi="Times New Roman" w:cs="Times New Roman"/>
          <w:b/>
          <w:sz w:val="22"/>
          <w:szCs w:val="22"/>
        </w:rPr>
        <w:t>Miejskiego</w:t>
      </w:r>
      <w:proofErr w:type="spellEnd"/>
      <w:r w:rsidRPr="00A05B03">
        <w:rPr>
          <w:rFonts w:ascii="Times New Roman" w:hAnsi="Times New Roman" w:cs="Times New Roman"/>
          <w:b/>
          <w:sz w:val="22"/>
          <w:szCs w:val="22"/>
        </w:rPr>
        <w:t xml:space="preserve"> Nr 1 w </w:t>
      </w:r>
      <w:proofErr w:type="spellStart"/>
      <w:r w:rsidRPr="00A05B03">
        <w:rPr>
          <w:rFonts w:ascii="Times New Roman" w:hAnsi="Times New Roman" w:cs="Times New Roman"/>
          <w:b/>
          <w:sz w:val="22"/>
          <w:szCs w:val="22"/>
        </w:rPr>
        <w:t>Boguszowie-Gorcach</w:t>
      </w:r>
      <w:proofErr w:type="spellEnd"/>
    </w:p>
    <w:p w14:paraId="2648F083" w14:textId="77777777" w:rsidR="00C734E9" w:rsidRPr="00A05B03" w:rsidRDefault="00C734E9" w:rsidP="00C734E9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bCs/>
          <w:sz w:val="22"/>
          <w:szCs w:val="22"/>
          <w:lang w:val="pl-PL" w:eastAsia="pl-PL" w:bidi="ar-SA"/>
        </w:rPr>
      </w:pPr>
      <w:proofErr w:type="spellStart"/>
      <w:r w:rsidRPr="00A05B03">
        <w:rPr>
          <w:rFonts w:ascii="Times New Roman" w:hAnsi="Times New Roman" w:cs="Times New Roman"/>
          <w:b/>
          <w:bCs/>
          <w:sz w:val="22"/>
          <w:szCs w:val="22"/>
        </w:rPr>
        <w:t>zarządza</w:t>
      </w:r>
      <w:proofErr w:type="spellEnd"/>
      <w:r w:rsidRPr="00A05B03">
        <w:rPr>
          <w:rFonts w:ascii="Times New Roman" w:hAnsi="Times New Roman" w:cs="Times New Roman"/>
          <w:b/>
          <w:bCs/>
          <w:sz w:val="22"/>
          <w:szCs w:val="22"/>
        </w:rPr>
        <w:t xml:space="preserve">, co </w:t>
      </w:r>
      <w:proofErr w:type="spellStart"/>
      <w:r w:rsidRPr="00A05B03">
        <w:rPr>
          <w:rFonts w:ascii="Times New Roman" w:hAnsi="Times New Roman" w:cs="Times New Roman"/>
          <w:b/>
          <w:bCs/>
          <w:sz w:val="22"/>
          <w:szCs w:val="22"/>
        </w:rPr>
        <w:t>następuje</w:t>
      </w:r>
      <w:proofErr w:type="spellEnd"/>
      <w:r w:rsidRPr="00A05B03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14:paraId="573F9D1E" w14:textId="77777777" w:rsidR="00C734E9" w:rsidRPr="00A05B03" w:rsidRDefault="00C734E9" w:rsidP="00C734E9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05B03">
        <w:rPr>
          <w:rFonts w:ascii="Times New Roman" w:hAnsi="Times New Roman" w:cs="Times New Roman"/>
          <w:sz w:val="22"/>
          <w:szCs w:val="22"/>
        </w:rPr>
        <w:t>§ 1</w:t>
      </w:r>
    </w:p>
    <w:p w14:paraId="3E7B6556" w14:textId="77777777" w:rsidR="00C734E9" w:rsidRPr="00A05B03" w:rsidRDefault="00C734E9" w:rsidP="00C734E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05B03">
        <w:rPr>
          <w:rFonts w:ascii="Times New Roman" w:hAnsi="Times New Roman" w:cs="Times New Roman"/>
          <w:sz w:val="22"/>
          <w:szCs w:val="22"/>
        </w:rPr>
        <w:t xml:space="preserve">            Wprowadza się w Żłobku Miejskim Nr 1 w Boguszowie-Gorcach  </w:t>
      </w:r>
      <w:r w:rsidRPr="00A05B03">
        <w:rPr>
          <w:rFonts w:ascii="Times New Roman" w:hAnsi="Times New Roman" w:cs="Times New Roman"/>
          <w:b/>
          <w:bCs/>
          <w:sz w:val="22"/>
          <w:szCs w:val="22"/>
        </w:rPr>
        <w:t xml:space="preserve">„POLITYKĘ   </w:t>
      </w:r>
    </w:p>
    <w:p w14:paraId="1EEB5B20" w14:textId="77777777" w:rsidR="00C734E9" w:rsidRPr="00A05B03" w:rsidRDefault="00C734E9" w:rsidP="00C734E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5B03">
        <w:rPr>
          <w:rFonts w:ascii="Times New Roman" w:hAnsi="Times New Roman" w:cs="Times New Roman"/>
          <w:b/>
          <w:bCs/>
          <w:sz w:val="22"/>
          <w:szCs w:val="22"/>
        </w:rPr>
        <w:t xml:space="preserve">            OCHRONY DZIECI PRZED KRZYWDZENIEM”</w:t>
      </w:r>
      <w:r w:rsidRPr="00A05B03">
        <w:rPr>
          <w:rFonts w:ascii="Times New Roman" w:hAnsi="Times New Roman" w:cs="Times New Roman"/>
          <w:sz w:val="22"/>
          <w:szCs w:val="22"/>
        </w:rPr>
        <w:t xml:space="preserve"> w brzmieniu stanowiącym                     </w:t>
      </w:r>
    </w:p>
    <w:p w14:paraId="4613AE05" w14:textId="77777777" w:rsidR="00C734E9" w:rsidRPr="00A05B03" w:rsidRDefault="00C734E9" w:rsidP="00C734E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5B03">
        <w:rPr>
          <w:rFonts w:ascii="Times New Roman" w:hAnsi="Times New Roman" w:cs="Times New Roman"/>
          <w:sz w:val="22"/>
          <w:szCs w:val="22"/>
        </w:rPr>
        <w:t xml:space="preserve">             załącznik nr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5B03">
        <w:rPr>
          <w:rFonts w:ascii="Times New Roman" w:hAnsi="Times New Roman" w:cs="Times New Roman"/>
          <w:sz w:val="22"/>
          <w:szCs w:val="22"/>
        </w:rPr>
        <w:t>1 do niniejszego Zarządzenia.</w:t>
      </w:r>
    </w:p>
    <w:p w14:paraId="7C07D605" w14:textId="77777777" w:rsidR="00C734E9" w:rsidRPr="00A05B03" w:rsidRDefault="00C734E9" w:rsidP="00C734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3AA86B6" w14:textId="77777777" w:rsidR="00C734E9" w:rsidRPr="00A05B03" w:rsidRDefault="00C734E9" w:rsidP="00C734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FFEC890" w14:textId="77777777" w:rsidR="00C734E9" w:rsidRPr="00A05B03" w:rsidRDefault="00C734E9" w:rsidP="00C734E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05B03">
        <w:rPr>
          <w:rFonts w:ascii="Times New Roman" w:hAnsi="Times New Roman" w:cs="Times New Roman"/>
          <w:sz w:val="22"/>
          <w:szCs w:val="22"/>
        </w:rPr>
        <w:t>§ 2</w:t>
      </w:r>
    </w:p>
    <w:p w14:paraId="7C610AFC" w14:textId="77777777" w:rsidR="00C734E9" w:rsidRPr="00A05B03" w:rsidRDefault="00C734E9" w:rsidP="00C734E9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05B03">
        <w:rPr>
          <w:rFonts w:ascii="Times New Roman" w:hAnsi="Times New Roman" w:cs="Times New Roman"/>
          <w:sz w:val="22"/>
          <w:szCs w:val="22"/>
        </w:rPr>
        <w:t xml:space="preserve">             Każdy pracownik jest zobowiązany do zapoznania się z treścią ,,Polityki Ochrony     </w:t>
      </w:r>
    </w:p>
    <w:p w14:paraId="31EF5B1C" w14:textId="77777777" w:rsidR="00C734E9" w:rsidRPr="00A05B03" w:rsidRDefault="00C734E9" w:rsidP="00C734E9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05B03">
        <w:rPr>
          <w:rFonts w:ascii="Times New Roman" w:hAnsi="Times New Roman" w:cs="Times New Roman"/>
          <w:sz w:val="22"/>
          <w:szCs w:val="22"/>
        </w:rPr>
        <w:t xml:space="preserve">             Dzieci Przed Krzywdzeniem”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5B03">
        <w:rPr>
          <w:rFonts w:ascii="Times New Roman" w:hAnsi="Times New Roman" w:cs="Times New Roman"/>
          <w:sz w:val="22"/>
          <w:szCs w:val="22"/>
        </w:rPr>
        <w:t xml:space="preserve">i złożenia podpisana oświadczeniu o zapoznaniu się         </w:t>
      </w:r>
    </w:p>
    <w:p w14:paraId="46871ADC" w14:textId="77777777" w:rsidR="00C734E9" w:rsidRPr="00A05B03" w:rsidRDefault="00C734E9" w:rsidP="00C734E9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05B03">
        <w:rPr>
          <w:rFonts w:ascii="Times New Roman" w:hAnsi="Times New Roman" w:cs="Times New Roman"/>
          <w:sz w:val="22"/>
          <w:szCs w:val="22"/>
        </w:rPr>
        <w:t xml:space="preserve">             z ,,Polityką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5B03">
        <w:rPr>
          <w:rFonts w:ascii="Times New Roman" w:hAnsi="Times New Roman" w:cs="Times New Roman"/>
          <w:sz w:val="22"/>
          <w:szCs w:val="22"/>
        </w:rPr>
        <w:t>Ochrony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5B03">
        <w:rPr>
          <w:rFonts w:ascii="Times New Roman" w:hAnsi="Times New Roman" w:cs="Times New Roman"/>
          <w:sz w:val="22"/>
          <w:szCs w:val="22"/>
        </w:rPr>
        <w:t xml:space="preserve">Dzieci Przed Krzywdzeniem”. </w:t>
      </w:r>
    </w:p>
    <w:p w14:paraId="481E5405" w14:textId="77777777" w:rsidR="00C734E9" w:rsidRPr="00A05B03" w:rsidRDefault="00C734E9" w:rsidP="00C734E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E8A2573" w14:textId="77777777" w:rsidR="00C734E9" w:rsidRPr="00A05B03" w:rsidRDefault="00C734E9" w:rsidP="00C734E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05B03">
        <w:rPr>
          <w:rFonts w:ascii="Times New Roman" w:hAnsi="Times New Roman" w:cs="Times New Roman"/>
          <w:sz w:val="22"/>
          <w:szCs w:val="22"/>
        </w:rPr>
        <w:t>§ 3</w:t>
      </w:r>
    </w:p>
    <w:p w14:paraId="24CB7A41" w14:textId="77777777" w:rsidR="00C734E9" w:rsidRPr="00A05B03" w:rsidRDefault="00C734E9" w:rsidP="00C734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05B03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14:paraId="2D1DE269" w14:textId="77777777" w:rsidR="00C734E9" w:rsidRPr="00A05B03" w:rsidRDefault="00C734E9" w:rsidP="00C734E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5B03">
        <w:rPr>
          <w:rFonts w:ascii="Times New Roman" w:hAnsi="Times New Roman" w:cs="Times New Roman"/>
          <w:sz w:val="22"/>
          <w:szCs w:val="22"/>
        </w:rPr>
        <w:t xml:space="preserve">             Zarządzenie podlega ogłoszeniu poprzez wywieszenie na tablicy ogłoszeń w Żłobku  </w:t>
      </w:r>
    </w:p>
    <w:p w14:paraId="6E83A4F7" w14:textId="77777777" w:rsidR="00C734E9" w:rsidRPr="00A05B03" w:rsidRDefault="00C734E9" w:rsidP="00C734E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5B03">
        <w:rPr>
          <w:rFonts w:ascii="Times New Roman" w:hAnsi="Times New Roman" w:cs="Times New Roman"/>
          <w:sz w:val="22"/>
          <w:szCs w:val="22"/>
        </w:rPr>
        <w:t xml:space="preserve">             Miejskim Nr 1 w Boguszowie-Gorcach   oraz na stronie internetowej żłobka.</w:t>
      </w:r>
    </w:p>
    <w:p w14:paraId="4B5C9B3B" w14:textId="77777777" w:rsidR="00C734E9" w:rsidRDefault="00C734E9" w:rsidP="00C734E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ABBF7E2" w14:textId="77777777" w:rsidR="00C734E9" w:rsidRDefault="00C734E9" w:rsidP="00C734E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8215D96" w14:textId="77777777" w:rsidR="00C734E9" w:rsidRPr="00A05B03" w:rsidRDefault="00C734E9" w:rsidP="00C734E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05B03">
        <w:rPr>
          <w:rFonts w:ascii="Times New Roman" w:hAnsi="Times New Roman" w:cs="Times New Roman"/>
          <w:sz w:val="22"/>
          <w:szCs w:val="22"/>
        </w:rPr>
        <w:t>§ 4</w:t>
      </w:r>
    </w:p>
    <w:p w14:paraId="13101E15" w14:textId="77777777" w:rsidR="00C734E9" w:rsidRPr="00A05B03" w:rsidRDefault="00C734E9" w:rsidP="00C734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05B03">
        <w:rPr>
          <w:rFonts w:ascii="Times New Roman" w:hAnsi="Times New Roman" w:cs="Times New Roman"/>
          <w:sz w:val="22"/>
          <w:szCs w:val="22"/>
        </w:rPr>
        <w:t xml:space="preserve">             Wykonanie Zarządzenia powierza się dyrektorowi  żłobka.</w:t>
      </w:r>
    </w:p>
    <w:p w14:paraId="6C5ED641" w14:textId="77777777" w:rsidR="00C734E9" w:rsidRPr="00A05B03" w:rsidRDefault="00C734E9" w:rsidP="00C734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D4E7886" w14:textId="77777777" w:rsidR="00C734E9" w:rsidRDefault="00C734E9" w:rsidP="00C734E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672585E" w14:textId="77777777" w:rsidR="00C734E9" w:rsidRDefault="00C734E9" w:rsidP="00C734E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05B03">
        <w:rPr>
          <w:rFonts w:ascii="Times New Roman" w:hAnsi="Times New Roman" w:cs="Times New Roman"/>
          <w:sz w:val="22"/>
          <w:szCs w:val="22"/>
        </w:rPr>
        <w:t>§ 5</w:t>
      </w:r>
    </w:p>
    <w:p w14:paraId="3BB4BDA7" w14:textId="77777777" w:rsidR="00C734E9" w:rsidRPr="00A05B03" w:rsidRDefault="00C734E9" w:rsidP="00C734E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FDC8FA7" w14:textId="77777777" w:rsidR="00C734E9" w:rsidRPr="00A05B03" w:rsidRDefault="00C734E9" w:rsidP="00C734E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A05B03">
        <w:rPr>
          <w:rFonts w:ascii="Times New Roman" w:hAnsi="Times New Roman" w:cs="Times New Roman"/>
          <w:sz w:val="22"/>
          <w:szCs w:val="22"/>
        </w:rPr>
        <w:t>Zarządzenie wchodzi w życie z dniem podpisania.</w:t>
      </w:r>
    </w:p>
    <w:p w14:paraId="4F2AD588" w14:textId="77777777" w:rsidR="00566EFC" w:rsidRDefault="00566EFC"/>
    <w:sectPr w:rsidR="00566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7F"/>
    <w:rsid w:val="0045453B"/>
    <w:rsid w:val="004E177F"/>
    <w:rsid w:val="00566EFC"/>
    <w:rsid w:val="00C7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46013-B856-4BBA-B9EA-C7606386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4E9"/>
    <w:pPr>
      <w:spacing w:before="200" w:after="200" w:line="276" w:lineRule="auto"/>
    </w:pPr>
    <w:rPr>
      <w:kern w:val="0"/>
      <w:sz w:val="20"/>
      <w:szCs w:val="20"/>
      <w:lang w:val="en-US"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34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edagogika.pl/akty-prawne/ustawa-z-dnia-13-maja-2016-r.-o-przeciwdzialaniu-zagrozeniom-przestepczoscia-na-tle-seksualnym-tekst-jedn.-dz.u.-z-2023-r.-poz.-1304-6623.html" TargetMode="External"/><Relationship Id="rId4" Type="http://schemas.openxmlformats.org/officeDocument/2006/relationships/hyperlink" Target="https://epedagogika.pl/akty-prawne/ustawa-z-dnia-13-maja-2016-r.-o-przeciwdzialaniu-zagrozeniom-przestepczoscia-na-tle-seksualnym-tekst-jedn.-dz.u.-z-2023-r.-poz.-1304-662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Miejski</dc:creator>
  <cp:keywords/>
  <dc:description/>
  <cp:lastModifiedBy>Zlobek Miejski</cp:lastModifiedBy>
  <cp:revision>2</cp:revision>
  <dcterms:created xsi:type="dcterms:W3CDTF">2024-02-12T12:52:00Z</dcterms:created>
  <dcterms:modified xsi:type="dcterms:W3CDTF">2024-02-12T12:52:00Z</dcterms:modified>
</cp:coreProperties>
</file>